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rPr>
          <w:b/>
          <w:color w:val="1C8394"/>
          <w:sz w:val="24"/>
        </w:rPr>
        <w:t>DOCUMENTO DEL ALUMNADO</w:t>
      </w:r>
    </w:p>
    <w:p>
      <w:pPr>
        <w:pStyle w:val="Title"/>
        <w:jc w:val="center"/>
      </w:pPr>
      <w:r>
        <w:t>Evaluación inicial de Canva IA y digitalización</w:t>
      </w:r>
    </w:p>
    <w:p>
      <w:pPr>
        <w:pStyle w:val="Subtitle"/>
        <w:jc w:val="center"/>
      </w:pPr>
      <w:r>
        <w:t>Digitalización aplicada a los sectores productivos en GVEC</w:t>
      </w:r>
    </w:p>
    <w:p>
      <w:pPr>
        <w:spacing w:after="4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590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Nombre y apellidos</w:t>
            </w:r>
          </w:p>
        </w:tc>
        <w:tc>
          <w:tcPr>
            <w:tcW w:type="dxa" w:w="1872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448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Fecha</w:t>
            </w:r>
          </w:p>
        </w:tc>
      </w:tr>
      <w:tr>
        <w:trPr>
          <w:cantSplit/>
        </w:trPr>
        <w:tc>
          <w:tcPr>
            <w:tcW w:type="dxa" w:w="5904"/>
            <w:vAlign w:val="center"/>
          </w:tcPr>
          <w:p>
            <w:pPr>
              <w:spacing w:after="0" w:line="250" w:lineRule="auto"/>
            </w:pPr>
            <w:r>
              <w:rPr>
                <w:sz w:val="18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 w:line="250" w:lineRule="auto"/>
            </w:pPr>
            <w:r>
              <w:rPr>
                <w:sz w:val="18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0" w:line="250" w:lineRule="auto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spacing w:before="700"/>
        <w:jc w:val="center"/>
      </w:pPr>
      <w:r>
        <w:rPr>
          <w:b/>
        </w:rPr>
        <w:t>Duración 60 minutos · No calificable</w:t>
      </w:r>
    </w:p>
    <w:p>
      <w:pPr>
        <w:spacing w:after="80" w:line="259" w:lineRule="auto"/>
      </w:pPr>
      <w:r>
        <w:t>Esta actividad sirve para conocer tu punto de partida y organizar mejor el curso. Responde sin consultar internet ni pedir a una IA que lo haga por ti. No pasa nada si no conoces alguna respuesta.</w:t>
      </w:r>
    </w:p>
    <w:p>
      <w:r>
        <w:br w:type="page"/>
      </w:r>
    </w:p>
    <w:p>
      <w:pPr>
        <w:pStyle w:val="Heading1"/>
      </w:pPr>
      <w:r>
        <w:t>1 Experiencia previa 10 minutos</w:t>
      </w:r>
    </w:p>
    <w:p>
      <w:pPr>
        <w:spacing w:after="80" w:line="259" w:lineRule="auto"/>
      </w:pPr>
      <w:r>
        <w:t>Marca la opción que mejor describa tu situación. Estas respuestas no suman ni restan puntos.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446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Afirmación</w:t>
            </w:r>
          </w:p>
        </w:tc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4464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He utilizado Canva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Nunca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Alguna vez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Con frecuencia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Lo domino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He utilizado herramientas de IA generativa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Nunca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Alguna vez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Con frecuencia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Lo domino</w:t>
            </w:r>
          </w:p>
        </w:tc>
      </w:tr>
      <w:tr>
        <w:trPr>
          <w:cantSplit/>
        </w:trPr>
        <w:tc>
          <w:tcPr>
            <w:tcW w:type="dxa" w:w="4464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He creado una web o aplicación interactiva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Nunca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Con plantilla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Con IA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Programando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Sé compartir un enlace con permisos correctos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No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A veces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Sí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Puedo ayudar</w:t>
            </w:r>
          </w:p>
        </w:tc>
      </w:tr>
      <w:tr>
        <w:trPr>
          <w:cantSplit/>
        </w:trPr>
        <w:tc>
          <w:tcPr>
            <w:tcW w:type="dxa" w:w="4464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Sé interpretar un dashboard comercial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No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Con ayuda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Sí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Puedo explicarlo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Sé detectar una respuesta inventada por una IA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No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A veces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Sí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Puedo justificarlo</w:t>
            </w:r>
          </w:p>
        </w:tc>
      </w:tr>
      <w:tr>
        <w:trPr>
          <w:cantSplit/>
        </w:trPr>
        <w:tc>
          <w:tcPr>
            <w:tcW w:type="dxa" w:w="4464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Me siento cómodo hablando ante un micrófono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Nada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Poco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Bastante</w:t>
            </w:r>
          </w:p>
        </w:tc>
        <w:tc>
          <w:tcPr>
            <w:tcW w:type="dxa" w:w="144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□ Mucho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Me gusta trabajar en equipo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Nada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Poco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Bastante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□ Mucho</w:t>
            </w:r>
          </w:p>
        </w:tc>
      </w:tr>
    </w:tbl>
    <w:p>
      <w:pPr>
        <w:spacing w:after="0"/>
      </w:pPr>
    </w:p>
    <w:p>
      <w:pPr>
        <w:spacing w:before="100" w:after="40"/>
      </w:pPr>
      <w:r>
        <w:rPr>
          <w:b/>
        </w:rPr>
        <w:t>A. ¿Qué herramienta digital utilizas mejor y para qué?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B. ¿Qué te gustaría ser capaz de crear al terminar el curso?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C. En un trabajo de equipo, ¿qué tarea se te da especialmente bien?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Conocimientos iniciales 15 minutos</w:t>
      </w:r>
    </w:p>
    <w:p>
      <w:pPr>
        <w:spacing w:after="80" w:line="259" w:lineRule="auto"/>
      </w:pPr>
      <w:r>
        <w:t>Marca una sola respuesta en cada pregunta.</w:t>
      </w:r>
    </w:p>
    <w:p>
      <w:pPr>
        <w:spacing w:before="100" w:after="40"/>
      </w:pPr>
      <w:r>
        <w:rPr>
          <w:b/>
        </w:rPr>
        <w:t>1. ¿Qué describe mejor la digitalización de un proceso?</w:t>
      </w:r>
    </w:p>
    <w:p>
      <w:pPr>
        <w:spacing w:after="80" w:line="259" w:lineRule="auto"/>
      </w:pPr>
      <w:r>
        <w:t xml:space="preserve">   □ A. Pasar un documento a PDF</w:t>
      </w:r>
    </w:p>
    <w:p>
      <w:pPr>
        <w:spacing w:after="80" w:line="259" w:lineRule="auto"/>
      </w:pPr>
      <w:r>
        <w:t xml:space="preserve">   □ B. Usar tecnología para rediseñar y mejorar el proceso</w:t>
      </w:r>
    </w:p>
    <w:p>
      <w:pPr>
        <w:spacing w:after="80" w:line="259" w:lineRule="auto"/>
      </w:pPr>
      <w:r>
        <w:t xml:space="preserve">   □ C. Comprar ordenadores nuevos</w:t>
      </w:r>
    </w:p>
    <w:p>
      <w:pPr>
        <w:spacing w:after="80" w:line="259" w:lineRule="auto"/>
      </w:pPr>
      <w:r>
        <w:t xml:space="preserve">   □ D. Publicar en redes sociales</w:t>
      </w:r>
    </w:p>
    <w:p>
      <w:pPr>
        <w:spacing w:before="100" w:after="40"/>
      </w:pPr>
      <w:r>
        <w:rPr>
          <w:b/>
        </w:rPr>
        <w:t>2. Un KPI es…</w:t>
      </w:r>
    </w:p>
    <w:p>
      <w:pPr>
        <w:spacing w:after="80" w:line="259" w:lineRule="auto"/>
      </w:pPr>
      <w:r>
        <w:t xml:space="preserve">   □ A. Un indicador vinculado a un objetivo</w:t>
      </w:r>
    </w:p>
    <w:p>
      <w:pPr>
        <w:spacing w:after="80" w:line="259" w:lineRule="auto"/>
      </w:pPr>
      <w:r>
        <w:t xml:space="preserve">   □ B. Cualquier número de una empresa</w:t>
      </w:r>
    </w:p>
    <w:p>
      <w:pPr>
        <w:spacing w:after="80" w:line="259" w:lineRule="auto"/>
      </w:pPr>
      <w:r>
        <w:t xml:space="preserve">   □ C. Una imagen publicitaria</w:t>
      </w:r>
    </w:p>
    <w:p>
      <w:pPr>
        <w:spacing w:after="80" w:line="259" w:lineRule="auto"/>
      </w:pPr>
      <w:r>
        <w:t xml:space="preserve">   □ D. Una contraseña de acceso</w:t>
      </w:r>
    </w:p>
    <w:p>
      <w:pPr>
        <w:spacing w:before="100" w:after="40"/>
      </w:pPr>
      <w:r>
        <w:rPr>
          <w:b/>
        </w:rPr>
        <w:t>3. ¿Cuál es el mejor prompt?</w:t>
      </w:r>
    </w:p>
    <w:p>
      <w:pPr>
        <w:spacing w:after="80" w:line="259" w:lineRule="auto"/>
      </w:pPr>
      <w:r>
        <w:t xml:space="preserve">   □ A. Hazme una app bonita</w:t>
      </w:r>
    </w:p>
    <w:p>
      <w:pPr>
        <w:spacing w:after="80" w:line="259" w:lineRule="auto"/>
      </w:pPr>
      <w:r>
        <w:t xml:space="preserve">   □ B. Crea algo para ventas</w:t>
      </w:r>
    </w:p>
    <w:p>
      <w:pPr>
        <w:spacing w:after="80" w:line="259" w:lineRule="auto"/>
      </w:pPr>
      <w:r>
        <w:t xml:space="preserve">   □ C. Crea un control de stock para una tienda, con mínimo, alertas, validación y dos casos de prueba</w:t>
      </w:r>
    </w:p>
    <w:p>
      <w:pPr>
        <w:spacing w:after="80" w:line="259" w:lineRule="auto"/>
      </w:pPr>
      <w:r>
        <w:t xml:space="preserve">   □ D. Utiliza IA</w:t>
      </w:r>
    </w:p>
    <w:p>
      <w:pPr>
        <w:spacing w:before="100" w:after="40"/>
      </w:pPr>
      <w:r>
        <w:rPr>
          <w:b/>
        </w:rPr>
        <w:t>4. Si una IA inventa un dato, lo correcto es…</w:t>
      </w:r>
    </w:p>
    <w:p>
      <w:pPr>
        <w:spacing w:after="80" w:line="259" w:lineRule="auto"/>
      </w:pPr>
      <w:r>
        <w:t xml:space="preserve">   □ A. Mantenerlo si parece real</w:t>
      </w:r>
    </w:p>
    <w:p>
      <w:pPr>
        <w:spacing w:after="80" w:line="259" w:lineRule="auto"/>
      </w:pPr>
      <w:r>
        <w:t xml:space="preserve">   □ B. Ocultarlo</w:t>
      </w:r>
    </w:p>
    <w:p>
      <w:pPr>
        <w:spacing w:after="80" w:line="259" w:lineRule="auto"/>
      </w:pPr>
      <w:r>
        <w:t xml:space="preserve">   □ C. Verificarlo, limitar la fuente y volver a probar</w:t>
      </w:r>
    </w:p>
    <w:p>
      <w:pPr>
        <w:spacing w:after="80" w:line="259" w:lineRule="auto"/>
      </w:pPr>
      <w:r>
        <w:t xml:space="preserve">   □ D. Cambiar el color del diseño</w:t>
      </w:r>
    </w:p>
    <w:p>
      <w:pPr>
        <w:spacing w:before="100" w:after="40"/>
      </w:pPr>
      <w:r>
        <w:rPr>
          <w:b/>
        </w:rPr>
        <w:t>5. ¿Qué dato NO debería pedirse para practicar una reclamación ficticia?</w:t>
      </w:r>
    </w:p>
    <w:p>
      <w:pPr>
        <w:spacing w:after="80" w:line="259" w:lineRule="auto"/>
      </w:pPr>
      <w:r>
        <w:t xml:space="preserve">   □ A. Código ficticio del pedido</w:t>
      </w:r>
    </w:p>
    <w:p>
      <w:pPr>
        <w:spacing w:after="80" w:line="259" w:lineRule="auto"/>
      </w:pPr>
      <w:r>
        <w:t xml:space="preserve">   □ B. Tipo de incidencia</w:t>
      </w:r>
    </w:p>
    <w:p>
      <w:pPr>
        <w:spacing w:after="80" w:line="259" w:lineRule="auto"/>
      </w:pPr>
      <w:r>
        <w:t xml:space="preserve">   □ C. Número real de tarjeta bancaria</w:t>
      </w:r>
    </w:p>
    <w:p>
      <w:pPr>
        <w:spacing w:after="80" w:line="259" w:lineRule="auto"/>
      </w:pPr>
      <w:r>
        <w:t xml:space="preserve">   □ D. Solución preferida</w:t>
      </w:r>
    </w:p>
    <w:p>
      <w:pPr>
        <w:spacing w:before="100" w:after="40"/>
      </w:pPr>
      <w:r>
        <w:rPr>
          <w:b/>
        </w:rPr>
        <w:t>6. Un buyer persona útil se basa principalmente en…</w:t>
      </w:r>
    </w:p>
    <w:p>
      <w:pPr>
        <w:spacing w:after="80" w:line="259" w:lineRule="auto"/>
      </w:pPr>
      <w:r>
        <w:t xml:space="preserve">   □ A. Estereotipos por edad</w:t>
      </w:r>
    </w:p>
    <w:p>
      <w:pPr>
        <w:spacing w:after="80" w:line="259" w:lineRule="auto"/>
      </w:pPr>
      <w:r>
        <w:t xml:space="preserve">   □ B. Necesidades y conductas relacionadas con la compra</w:t>
      </w:r>
    </w:p>
    <w:p>
      <w:pPr>
        <w:spacing w:after="80" w:line="259" w:lineRule="auto"/>
      </w:pPr>
      <w:r>
        <w:t xml:space="preserve">   □ C. Una fotografía atractiva</w:t>
      </w:r>
    </w:p>
    <w:p>
      <w:pPr>
        <w:spacing w:after="80" w:line="259" w:lineRule="auto"/>
      </w:pPr>
      <w:r>
        <w:t xml:space="preserve">   □ D. Gustos del diseñador</w:t>
      </w:r>
    </w:p>
    <w:p>
      <w:pPr>
        <w:spacing w:before="100" w:after="40"/>
      </w:pPr>
      <w:r>
        <w:rPr>
          <w:b/>
        </w:rPr>
        <w:t>7. ¿Qué prueba es un caso límite?</w:t>
      </w:r>
    </w:p>
    <w:p>
      <w:pPr>
        <w:spacing w:after="80" w:line="259" w:lineRule="auto"/>
      </w:pPr>
      <w:r>
        <w:t xml:space="preserve">   □ A. Abrir la portada</w:t>
      </w:r>
    </w:p>
    <w:p>
      <w:pPr>
        <w:spacing w:after="80" w:line="259" w:lineRule="auto"/>
      </w:pPr>
      <w:r>
        <w:t xml:space="preserve">   □ B. Registrar una venta normal</w:t>
      </w:r>
    </w:p>
    <w:p>
      <w:pPr>
        <w:spacing w:after="80" w:line="259" w:lineRule="auto"/>
      </w:pPr>
      <w:r>
        <w:t xml:space="preserve">   □ C. Intentar retirar más stock del existente</w:t>
      </w:r>
    </w:p>
    <w:p>
      <w:pPr>
        <w:spacing w:after="80" w:line="259" w:lineRule="auto"/>
      </w:pPr>
      <w:r>
        <w:t xml:space="preserve">   □ D. Cambiar una tipografía</w:t>
      </w:r>
    </w:p>
    <w:p>
      <w:pPr>
        <w:spacing w:before="100" w:after="40"/>
      </w:pPr>
      <w:r>
        <w:rPr>
          <w:b/>
        </w:rPr>
        <w:t>8. Si el micrófono falla, una aplicación accesible debe…</w:t>
      </w:r>
    </w:p>
    <w:p>
      <w:pPr>
        <w:spacing w:after="80" w:line="259" w:lineRule="auto"/>
      </w:pPr>
      <w:r>
        <w:t xml:space="preserve">   □ A. Cerrar la actividad</w:t>
      </w:r>
    </w:p>
    <w:p>
      <w:pPr>
        <w:spacing w:after="80" w:line="259" w:lineRule="auto"/>
      </w:pPr>
      <w:r>
        <w:t xml:space="preserve">   □ B. Obligar a instalar otro programa</w:t>
      </w:r>
    </w:p>
    <w:p>
      <w:pPr>
        <w:spacing w:after="80" w:line="259" w:lineRule="auto"/>
      </w:pPr>
      <w:r>
        <w:t xml:space="preserve">   □ C. Permitir continuar por texto</w:t>
      </w:r>
    </w:p>
    <w:p>
      <w:pPr>
        <w:spacing w:after="80" w:line="259" w:lineRule="auto"/>
      </w:pPr>
      <w:r>
        <w:t xml:space="preserve">   □ D. Borrar la conversación</w:t>
      </w:r>
    </w:p>
    <w:p>
      <w:pPr>
        <w:spacing w:before="100" w:after="40"/>
      </w:pPr>
      <w:r>
        <w:rPr>
          <w:b/>
        </w:rPr>
        <w:t>9. En una llamada comercial, ante un “no me interesa” claro conviene…</w:t>
      </w:r>
    </w:p>
    <w:p>
      <w:pPr>
        <w:spacing w:after="80" w:line="259" w:lineRule="auto"/>
      </w:pPr>
      <w:r>
        <w:t xml:space="preserve">   □ A. Insistir hasta conseguir una cita</w:t>
      </w:r>
    </w:p>
    <w:p>
      <w:pPr>
        <w:spacing w:after="80" w:line="259" w:lineRule="auto"/>
      </w:pPr>
      <w:r>
        <w:t xml:space="preserve">   □ B. Respetar la negativa y cerrar profesionalmente</w:t>
      </w:r>
    </w:p>
    <w:p>
      <w:pPr>
        <w:spacing w:after="80" w:line="259" w:lineRule="auto"/>
      </w:pPr>
      <w:r>
        <w:t xml:space="preserve">   □ C. Ofrecer un descuento inmediato</w:t>
      </w:r>
    </w:p>
    <w:p>
      <w:pPr>
        <w:spacing w:after="80" w:line="259" w:lineRule="auto"/>
      </w:pPr>
      <w:r>
        <w:t xml:space="preserve">   □ D. Pedir datos personales</w:t>
      </w:r>
    </w:p>
    <w:p>
      <w:pPr>
        <w:spacing w:before="100" w:after="40"/>
      </w:pPr>
      <w:r>
        <w:rPr>
          <w:b/>
        </w:rPr>
        <w:t>10. ¿Qué hace más fiable una evaluación automática?</w:t>
      </w:r>
    </w:p>
    <w:p>
      <w:pPr>
        <w:spacing w:after="80" w:line="259" w:lineRule="auto"/>
      </w:pPr>
      <w:r>
        <w:t xml:space="preserve">   □ A. Dar siempre una nota</w:t>
      </w:r>
    </w:p>
    <w:p>
      <w:pPr>
        <w:spacing w:after="80" w:line="259" w:lineRule="auto"/>
      </w:pPr>
      <w:r>
        <w:t xml:space="preserve">   □ B. Basarse en palabras sueltas</w:t>
      </w:r>
    </w:p>
    <w:p>
      <w:pPr>
        <w:spacing w:after="80" w:line="259" w:lineRule="auto"/>
      </w:pPr>
      <w:r>
        <w:t xml:space="preserve">   □ C. Justificar cada criterio con evidencias observables</w:t>
      </w:r>
    </w:p>
    <w:p>
      <w:pPr>
        <w:spacing w:after="80" w:line="259" w:lineRule="auto"/>
      </w:pPr>
      <w:r>
        <w:t xml:space="preserve">   □ D. Valorar el acento</w:t>
      </w:r>
    </w:p>
    <w:p>
      <w:pPr>
        <w:spacing w:before="100" w:after="40"/>
      </w:pPr>
      <w:r>
        <w:rPr>
          <w:b/>
        </w:rPr>
        <w:t>11. Trabajar en la nube permite principalmente…</w:t>
      </w:r>
    </w:p>
    <w:p>
      <w:pPr>
        <w:spacing w:after="80" w:line="259" w:lineRule="auto"/>
      </w:pPr>
      <w:r>
        <w:t xml:space="preserve">   □ A. No necesitar contraseñas</w:t>
      </w:r>
    </w:p>
    <w:p>
      <w:pPr>
        <w:spacing w:after="80" w:line="259" w:lineRule="auto"/>
      </w:pPr>
      <w:r>
        <w:t xml:space="preserve">   □ B. Colaborar, acceder y mantener versiones</w:t>
      </w:r>
    </w:p>
    <w:p>
      <w:pPr>
        <w:spacing w:after="80" w:line="259" w:lineRule="auto"/>
      </w:pPr>
      <w:r>
        <w:t xml:space="preserve">   □ C. Evitar cualquier riesgo</w:t>
      </w:r>
    </w:p>
    <w:p>
      <w:pPr>
        <w:spacing w:after="80" w:line="259" w:lineRule="auto"/>
      </w:pPr>
      <w:r>
        <w:t xml:space="preserve">   □ D. Usar internet sin permisos</w:t>
      </w:r>
    </w:p>
    <w:p>
      <w:pPr>
        <w:spacing w:before="100" w:after="40"/>
      </w:pPr>
      <w:r>
        <w:rPr>
          <w:b/>
        </w:rPr>
        <w:t>12. ¿Qué evidencia demuestra mejor una iteración?</w:t>
      </w:r>
    </w:p>
    <w:p>
      <w:pPr>
        <w:spacing w:after="80" w:line="259" w:lineRule="auto"/>
      </w:pPr>
      <w:r>
        <w:t xml:space="preserve">   □ A. Una captura final</w:t>
      </w:r>
    </w:p>
    <w:p>
      <w:pPr>
        <w:spacing w:after="80" w:line="259" w:lineRule="auto"/>
      </w:pPr>
      <w:r>
        <w:t xml:space="preserve">   □ B. Prompt inicial, fallo detectado, cambio y nueva prueba</w:t>
      </w:r>
    </w:p>
    <w:p>
      <w:pPr>
        <w:spacing w:after="80" w:line="259" w:lineRule="auto"/>
      </w:pPr>
      <w:r>
        <w:t xml:space="preserve">   □ C. Decir que se ha trabajado mucho</w:t>
      </w:r>
    </w:p>
    <w:p>
      <w:pPr>
        <w:spacing w:after="80" w:line="259" w:lineRule="auto"/>
      </w:pPr>
      <w:r>
        <w:t xml:space="preserve">   □ D. Utilizar una plantilla</w:t>
      </w:r>
    </w:p>
    <w:p>
      <w:r>
        <w:br w:type="page"/>
      </w:r>
    </w:p>
    <w:p>
      <w:pPr>
        <w:pStyle w:val="Heading1"/>
      </w:pPr>
      <w:r>
        <w:t>3 Análisis y pensamiento crítico 15 minutos</w:t>
      </w:r>
    </w:p>
    <w:p>
      <w:pPr>
        <w:spacing w:before="100" w:after="40"/>
      </w:pPr>
      <w:r>
        <w:rPr>
          <w:b/>
        </w:rPr>
        <w:t>13. Una alumna escribe: “Hazme una aplicación chula para una tienda”. Indica tres problemas de esta instrucción.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14. Reescribe el prompt anterior para que Canva Code pueda producir un resultado comprobable.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15. Una aplicación de stock permite introducir una salida de 12 unidades cuando solo quedan 5. ¿Qué debería ocurrir? ¿Cómo lo probarías?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16. Un simulador puntúa peor a quienes hablan más despacio. Explica por qué es un problema y qué debería evaluar en su lugar.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before="100" w:after="40"/>
      </w:pPr>
      <w:r>
        <w:rPr>
          <w:b/>
        </w:rPr>
        <w:t>17. Una IA afirma que las ventas han bajado por el precio, pero el dashboard solo muestra ventas mensuales. ¿Podemos aceptar esa conclusión? Razona.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 Reto práctico 15 minutos</w:t>
      </w:r>
    </w:p>
    <w:p>
      <w:pPr>
        <w:spacing w:after="80" w:line="259" w:lineRule="auto"/>
      </w:pPr>
      <w:r>
        <w:t>Sin buscar un prompt modelo, utiliza Canva Code si está disponible. Si no puedes acceder, dibuja las pantallas y escribe las instrucciones que le darías.</w:t>
      </w:r>
    </w:p>
    <w:p>
      <w:pPr>
        <w:pStyle w:val="Heading2"/>
      </w:pPr>
      <w:r>
        <w:t>Situación</w:t>
      </w:r>
    </w:p>
    <w:p>
      <w:pPr>
        <w:spacing w:after="80" w:line="259" w:lineRule="auto"/>
      </w:pPr>
      <w:r>
        <w:t>Una tienda recibe muchas consultas repetidas sobre cambios y devoluciones. Necesita una herramienta sencilla que ayude al cliente a identificar qué información debe preparar antes de contactar.</w:t>
      </w:r>
    </w:p>
    <w:p>
      <w:pPr>
        <w:pStyle w:val="Heading2"/>
      </w:pPr>
      <w:r>
        <w:t>Producto mínimo</w:t>
      </w:r>
    </w:p>
    <w:p>
      <w:pPr>
        <w:spacing w:after="80" w:line="259" w:lineRule="auto"/>
      </w:pPr>
      <w:r>
        <w:t>□ Una pantalla inicial que explique la finalidad.</w:t>
      </w:r>
    </w:p>
    <w:p>
      <w:pPr>
        <w:spacing w:after="80" w:line="259" w:lineRule="auto"/>
      </w:pPr>
      <w:r>
        <w:t>□ Tres preguntas como mínimo.</w:t>
      </w:r>
    </w:p>
    <w:p>
      <w:pPr>
        <w:spacing w:after="80" w:line="259" w:lineRule="auto"/>
      </w:pPr>
      <w:r>
        <w:t>□ Una recomendación final según las respuestas.</w:t>
      </w:r>
    </w:p>
    <w:p>
      <w:pPr>
        <w:spacing w:after="80" w:line="259" w:lineRule="auto"/>
      </w:pPr>
      <w:r>
        <w:t>□ Un botón para volver a empezar.</w:t>
      </w:r>
    </w:p>
    <w:p>
      <w:pPr>
        <w:spacing w:after="80" w:line="259" w:lineRule="auto"/>
      </w:pPr>
      <w:r>
        <w:t>□ Un aviso que indique que no deben introducirse datos personales reales.</w:t>
      </w:r>
    </w:p>
    <w:p>
      <w:pPr>
        <w:pStyle w:val="Heading2"/>
      </w:pPr>
      <w:r>
        <w:t>Mi prompt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pStyle w:val="Heading2"/>
      </w:pPr>
      <w:r>
        <w:t>Prueba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94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Qué esperaba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Qué ocurrió</w:t>
            </w:r>
          </w:p>
        </w:tc>
        <w:tc>
          <w:tcPr>
            <w:tcW w:type="dxa" w:w="259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Mejora necesaria</w:t>
            </w:r>
          </w:p>
        </w:tc>
      </w:tr>
      <w:tr>
        <w:trPr>
          <w:cantSplit/>
        </w:trPr>
        <w:tc>
          <w:tcPr>
            <w:tcW w:type="dxa" w:w="1944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  <w:t>Caso 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  <w:t>Campo vacío o respuesta imprevista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shd w:fill="F5F8FA"/>
          </w:tcPr>
          <w:p>
            <w:pPr>
              <w:spacing w:after="0" w:line="250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Entrega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662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Enlace o indicar “prototipo en papel”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Una decisión que pueda explicar</w:t>
            </w:r>
          </w:p>
        </w:tc>
      </w:tr>
      <w:tr>
        <w:trPr>
          <w:cantSplit/>
        </w:trPr>
        <w:tc>
          <w:tcPr>
            <w:tcW w:type="dxa" w:w="6624"/>
            <w:vAlign w:val="center"/>
          </w:tcPr>
          <w:p>
            <w:pPr>
              <w:spacing w:after="0" w:line="250" w:lineRule="auto"/>
            </w:pPr>
            <w:r>
              <w:rPr>
                <w:sz w:val="17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50" w:lineRule="auto"/>
            </w:pPr>
            <w:r>
              <w:rPr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5 Cierre 5 minutos</w:t>
      </w:r>
    </w:p>
    <w:p>
      <w:pPr>
        <w:spacing w:before="100" w:after="40"/>
      </w:pPr>
      <w:r>
        <w:rPr>
          <w:b/>
        </w:rPr>
        <w:t>18. Después de esta evaluación, ¿en qué aspecto crees que necesitarás más ayuda?</w:t>
      </w:r>
    </w:p>
    <w:p>
      <w:pPr>
        <w:spacing w:after="100"/>
        <w:ind w:left="259"/>
      </w:pPr>
      <w:r>
        <w:t>□ Canva   □ Prompts   □ Datos   □ Diseño   □ Trabajo en grupo   □ Hablar o presentar</w:t>
      </w:r>
    </w:p>
    <w:p>
      <w:pPr>
        <w:spacing w:before="100" w:after="40"/>
      </w:pPr>
      <w:r>
        <w:rPr>
          <w:b/>
        </w:rPr>
        <w:t>19. ¿Qué nivel de reto prefieres al comenzar?</w:t>
      </w:r>
    </w:p>
    <w:p>
      <w:pPr>
        <w:spacing w:after="100"/>
        <w:ind w:left="259"/>
      </w:pPr>
      <w:r>
        <w:t>□ Muy guiado   □ Guiado con decisiones   □ Reto abierto</w:t>
      </w:r>
    </w:p>
    <w:p>
      <w:pPr>
        <w:spacing w:before="100" w:after="40"/>
      </w:pPr>
      <w:r>
        <w:rPr>
          <w:b/>
        </w:rPr>
        <w:t>20. ¿Hay alguna necesidad técnica, de acceso o aprendizaje que debamos tener en cuenta?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________________________________________________________________________________</w:t>
      </w:r>
    </w:p>
    <w:p>
      <w:pPr>
        <w:spacing w:after="80" w:line="259" w:lineRule="auto"/>
      </w:pPr>
      <w:r>
        <w:t>Antes de entregar, comprueba que has respondido las cuatro partes y que el enlace del reto puede abrirse.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IES Luis de Góngora · GVEC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C8394"/>
        <w:sz w:val="16"/>
      </w:rPr>
      <w:t>Evaluación inicial Canva IA y digitalización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A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inicial Canva IA GVEC</dc:title>
  <dc:subject/>
  <dc:creator>IES Luis de Góngora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